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DD" w:rsidRDefault="009F35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100430"/>
      <w:bookmarkStart w:id="1" w:name="_GoBack"/>
      <w:bookmarkEnd w:id="0"/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СПИСОК</w:t>
      </w:r>
    </w:p>
    <w:p w:rsidR="00DD43DD" w:rsidRDefault="009F3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приравненных к ним </w:t>
      </w:r>
    </w:p>
    <w:p w:rsidR="00DD43DD" w:rsidRDefault="009F35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научных работ по теме диссертации «__» соискателя ученой степени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кандидата/доктора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____наук</w:t>
      </w:r>
      <w:proofErr w:type="spellEnd"/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___________________________________________________</w:t>
      </w: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 xml:space="preserve">фамилия, имя,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отчество (при наличии) соискателя ученого звания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полностью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3344"/>
        <w:gridCol w:w="1701"/>
        <w:gridCol w:w="1984"/>
        <w:gridCol w:w="1276"/>
        <w:gridCol w:w="1125"/>
      </w:tblGrid>
      <w:tr w:rsidR="00DD43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2" w:name="100431"/>
            <w:bookmarkEnd w:id="2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п</w:t>
            </w:r>
            <w:proofErr w:type="spellEnd"/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3" w:name="100432"/>
            <w:bookmarkEnd w:id="3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DD43DD" w:rsidRDefault="009F3528">
            <w:pPr>
              <w:spacing w:after="0"/>
              <w:ind w:right="-75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с указанием вида публикации научных трудов: научная монография, научная с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татья, тезисы докладов/сообщений научной конференции/съезда/симпозиума/семинара/форума/конгресса.</w:t>
            </w:r>
            <w:proofErr w:type="gram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 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тем цитирования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PubMed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MathSciNet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zbMATH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Chemical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Abstracts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Springer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GeoRef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, приводятся на русском языке или на языке оригинала (без перевода на русский язык). 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highlight w:val="yellow"/>
                <w:lang w:eastAsia="ru-RU"/>
              </w:rPr>
              <w:t>К списку прилагаются копии страниц на сайтах указанных междунаро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highlight w:val="yellow"/>
                <w:lang w:eastAsia="ru-RU"/>
              </w:rPr>
              <w:t>дных реферативных баз данных и систем цитирования, подтверждающие вхождение в них изданий, в которых опубликованы научные труды соискателя ученого звания (на день их выхода в свет)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jc w:val="center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4" w:name="100433"/>
            <w:bookmarkEnd w:id="4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 xml:space="preserve">Форма учебных изданий и научных трудов 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(печатная, рукописная, 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аудиовизуальная, электронная)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jc w:val="center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5" w:name="100434"/>
            <w:bookmarkEnd w:id="5"/>
            <w:proofErr w:type="gramStart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 xml:space="preserve">Выходные данные 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(место и время публикации (издательство, номер или серия периодического издания, год); дается характеристика сборников (межвузовский,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внутривузовский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), место и год их издания; указывается тематика, категория, м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уполномоченной государственной организации)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jc w:val="center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6" w:name="100435"/>
            <w:bookmarkEnd w:id="6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Объем (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количество печатных листов или страниц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; публикаций дробью: в числителе - общий объем, в знаменателе - объем, принадлежащий соискателю)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jc w:val="center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7" w:name="100436"/>
            <w:bookmarkEnd w:id="7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 xml:space="preserve">Соавторы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(фамилии и инициалы соавторов в порядке их участия в работе)</w:t>
            </w:r>
          </w:p>
        </w:tc>
      </w:tr>
      <w:tr w:rsidR="00DD43DD">
        <w:trPr>
          <w:trHeight w:val="10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8" w:name="100437"/>
            <w:bookmarkEnd w:id="8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9" w:name="100438"/>
            <w:bookmarkEnd w:id="9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0" w:name="100439"/>
            <w:bookmarkEnd w:id="10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1" w:name="100440"/>
            <w:bookmarkEnd w:id="11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2" w:name="100441"/>
            <w:bookmarkEnd w:id="12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3" w:name="100442"/>
            <w:bookmarkEnd w:id="13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6</w:t>
            </w:r>
          </w:p>
        </w:tc>
      </w:tr>
      <w:tr w:rsidR="00DD43DD"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9F3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4" w:name="100447"/>
            <w:bookmarkStart w:id="15" w:name="100443"/>
            <w:bookmarkEnd w:id="14"/>
            <w:bookmarkEnd w:id="15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Научные труды</w:t>
            </w:r>
          </w:p>
        </w:tc>
      </w:tr>
      <w:tr w:rsidR="00DD43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DD43DD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bookmarkStart w:id="16" w:name="100448"/>
            <w:bookmarkEnd w:id="16"/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Mechanochemical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initiation of new formations in acidic ash:</w:t>
            </w:r>
          </w:p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Научная статья.  Перечень ВАК от 25.06.2018, № 931. 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highlight w:val="yellow"/>
              </w:rPr>
              <w:t xml:space="preserve">+приложить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с сайта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скопус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 International Conference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Mechanochemical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Technologies”, May 27-30, 2009, Novosibirsk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221-229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.;</w:t>
            </w:r>
          </w:p>
          <w:p w:rsidR="00DD43DD" w:rsidRDefault="009F3528">
            <w:pPr>
              <w:spacing w:after="0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1/1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E. N.</w:t>
            </w:r>
          </w:p>
        </w:tc>
      </w:tr>
      <w:tr w:rsidR="00DD43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DD43DD">
            <w:pPr>
              <w:spacing w:after="0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Влияние на свойства отходов</w:t>
            </w:r>
            <w:r>
              <w:rPr>
                <w:rFonts w:ascii="Times New Roman" w:hAnsi="Times New Roman" w:cs="Times New Roman"/>
                <w:bCs/>
                <w:color w:val="FF0000"/>
                <w:lang w:eastAsia="ru-RU"/>
              </w:rPr>
              <w:t>. Тезисы докла</w:t>
            </w:r>
            <w:r>
              <w:rPr>
                <w:rFonts w:ascii="Times New Roman" w:hAnsi="Times New Roman" w:cs="Times New Roman"/>
                <w:bCs/>
                <w:color w:val="FF0000"/>
                <w:lang w:eastAsia="ru-RU"/>
              </w:rPr>
              <w:t>да.</w:t>
            </w:r>
          </w:p>
          <w:p w:rsidR="00DD43DD" w:rsidRDefault="00DD43D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Международная конференция «Перспективы развития фундаментальных наук», 26-29 мая, 2009 г., Томск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236-237 с.;</w:t>
            </w:r>
          </w:p>
          <w:p w:rsidR="00DD43DD" w:rsidRDefault="009F3528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2/2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Д.</w:t>
            </w:r>
          </w:p>
        </w:tc>
      </w:tr>
      <w:tr w:rsidR="00DD43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DD43DD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Механохимическая технология получения вяжущих материалов с использованием «кислых» </w:t>
            </w:r>
            <w:proofErr w:type="spellStart"/>
            <w:r>
              <w:rPr>
                <w:rFonts w:ascii="Times New Roman" w:hAnsi="Times New Roman" w:cs="Times New Roman"/>
              </w:rPr>
              <w:t>золошлаковых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отходов.</w:t>
            </w:r>
          </w:p>
          <w:p w:rsidR="00DD43DD" w:rsidRDefault="009F3528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Научная статья: перечень ВАК от </w:t>
            </w: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09.08.2018 г., № 832.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Печатная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«Новые решения в области», Том 1, (22-23 декабря 2016 года), </w:t>
            </w:r>
            <w:proofErr w:type="spellStart"/>
            <w:r>
              <w:rPr>
                <w:rFonts w:ascii="Times New Roman" w:hAnsi="Times New Roman" w:cs="Times New Roman"/>
              </w:rPr>
              <w:t>Юго-Зап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ун-т. - </w:t>
            </w:r>
            <w:r>
              <w:rPr>
                <w:rFonts w:ascii="Times New Roman" w:hAnsi="Times New Roman" w:cs="Times New Roman"/>
              </w:rPr>
              <w:lastRenderedPageBreak/>
              <w:t>Курск: ЗАО «Университетская книга», 2016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177-181 с.;</w:t>
            </w:r>
          </w:p>
          <w:p w:rsidR="00DD43DD" w:rsidRDefault="009F3528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5/5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Ю.Д.</w:t>
            </w:r>
          </w:p>
        </w:tc>
      </w:tr>
      <w:tr w:rsidR="00DD43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DD43DD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Механохимическая технология получения </w:t>
            </w:r>
            <w:r>
              <w:rPr>
                <w:rFonts w:ascii="Times New Roman" w:hAnsi="Times New Roman" w:cs="Times New Roman"/>
              </w:rPr>
              <w:t xml:space="preserve">вяжущих материалов с использованием «кислых» </w:t>
            </w:r>
            <w:proofErr w:type="spellStart"/>
            <w:r>
              <w:rPr>
                <w:rFonts w:ascii="Times New Roman" w:hAnsi="Times New Roman" w:cs="Times New Roman"/>
              </w:rPr>
              <w:t>золошлаковых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отходов.</w:t>
            </w:r>
          </w:p>
          <w:p w:rsidR="00DD43DD" w:rsidRDefault="009F3528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Научная статья: РИНЦ.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«Новые решения в области», Том 1, (22-23 декабря 2016 года), </w:t>
            </w:r>
            <w:proofErr w:type="spellStart"/>
            <w:r>
              <w:rPr>
                <w:rFonts w:ascii="Times New Roman" w:hAnsi="Times New Roman" w:cs="Times New Roman"/>
              </w:rPr>
              <w:t>Юго-Зап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ун-т. - Курск: ЗАО «Университетская книга», 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177-181 с.;</w:t>
            </w:r>
          </w:p>
          <w:p w:rsidR="00DD43DD" w:rsidRDefault="009F3528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5/5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DD" w:rsidRDefault="009F3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Ю.Д.</w:t>
            </w:r>
          </w:p>
        </w:tc>
      </w:tr>
      <w:tr w:rsidR="00DD43DD"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9F35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7" w:name="100451"/>
            <w:bookmarkEnd w:id="17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Патенты на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DD43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DD43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bookmarkStart w:id="18" w:name="100452"/>
            <w:bookmarkEnd w:id="18"/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9F35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Способ получения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9F35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9F3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Пат. РФ № 51, </w:t>
            </w:r>
            <w:proofErr w:type="spellStart"/>
            <w:r>
              <w:rPr>
                <w:rFonts w:ascii="Times New Roman" w:hAnsi="Times New Roman" w:cs="Times New Roman"/>
              </w:rPr>
              <w:t>Опуб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10.06.2014. </w:t>
            </w:r>
            <w:proofErr w:type="spellStart"/>
            <w:r>
              <w:rPr>
                <w:rFonts w:ascii="Times New Roman" w:hAnsi="Times New Roman" w:cs="Times New Roman"/>
              </w:rPr>
              <w:t>Бюл</w:t>
            </w:r>
            <w:proofErr w:type="spellEnd"/>
            <w:r>
              <w:rPr>
                <w:rFonts w:ascii="Times New Roman" w:hAnsi="Times New Roman" w:cs="Times New Roman"/>
              </w:rPr>
              <w:t>. № 16.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DD43D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43DD" w:rsidRDefault="009F35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В. С.</w:t>
            </w:r>
          </w:p>
        </w:tc>
      </w:tr>
    </w:tbl>
    <w:p w:rsidR="00DD43DD" w:rsidRDefault="00DD43D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453"/>
      <w:bookmarkEnd w:id="19"/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Соискатель ученого звания            _______________             ___________</w:t>
      </w: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 xml:space="preserve">подпись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 xml:space="preserve">               инициалы, фамилия</w:t>
      </w: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0455"/>
      <w:bookmarkEnd w:id="20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Список верен:</w:t>
      </w:r>
    </w:p>
    <w:p w:rsidR="00CA5308" w:rsidRDefault="00CA5308" w:rsidP="00CA53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Руководитель подразделения,</w:t>
      </w:r>
    </w:p>
    <w:p w:rsidR="00CA5308" w:rsidRDefault="00CA5308" w:rsidP="00CA53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</w:p>
    <w:p w:rsidR="00CA5308" w:rsidRDefault="00CA5308" w:rsidP="00CA53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_______________    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</w:t>
      </w:r>
    </w:p>
    <w:p w:rsidR="00CA5308" w:rsidRDefault="00CA5308" w:rsidP="00CA530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подпись                               инициалы, фамилия</w:t>
      </w:r>
    </w:p>
    <w:p w:rsidR="00CA5308" w:rsidRDefault="00CA53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Заведующий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кафедрой____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DD43DD" w:rsidRDefault="00CA53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9F35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               __________</w:t>
      </w: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подпись                          инициалы, фамилия</w:t>
      </w:r>
    </w:p>
    <w:p w:rsidR="00DD43DD" w:rsidRDefault="00DD43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43DD" w:rsidRDefault="00CA53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Ученый</w:t>
      </w:r>
      <w:r w:rsidR="009F35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секретарь </w:t>
      </w:r>
    </w:p>
    <w:p w:rsidR="00DD43DD" w:rsidRDefault="00CA53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F35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_______________            </w:t>
      </w:r>
      <w:r w:rsidR="009F352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</w:t>
      </w: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подпись                               инициалы, фамилия</w:t>
      </w:r>
    </w:p>
    <w:p w:rsidR="00DD43DD" w:rsidRDefault="00DD43D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(печать организации)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________________ (дата)</w:t>
      </w:r>
    </w:p>
    <w:p w:rsidR="00DD43DD" w:rsidRDefault="00DD43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3DD" w:rsidRDefault="00DD43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3DD" w:rsidRDefault="009F35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Примечания:</w:t>
      </w:r>
    </w:p>
    <w:p w:rsidR="00DD43DD" w:rsidRDefault="009F3528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 страниц компьютерного текста = 1 печатный лист.</w:t>
      </w:r>
    </w:p>
    <w:p w:rsidR="00DD43DD" w:rsidRDefault="009F3528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Список составляется по разделам в хронологической последовательности публикации работ со сквозной нумерацией:</w:t>
      </w:r>
    </w:p>
    <w:p w:rsidR="00DD43DD" w:rsidRDefault="009F3528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научные работы;</w:t>
      </w:r>
    </w:p>
    <w:p w:rsidR="00DD43DD" w:rsidRDefault="009F3528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авторские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свидетельства, дипломы, патенты, лицензии, информационные карты, алгоритмы, проекты;</w:t>
      </w:r>
    </w:p>
    <w:p w:rsidR="00DD43DD" w:rsidRDefault="009F3528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учебно-методические работы.</w:t>
      </w:r>
    </w:p>
    <w:p w:rsidR="00DD43DD" w:rsidRDefault="009F3528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графе 2 приводится полное наименование работы (тема). При необходимости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указывается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каком языке опубликована работа и перевод.</w:t>
      </w:r>
    </w:p>
    <w:p w:rsidR="00DD43DD" w:rsidRDefault="009F3528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графе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 все данные приводятся в соответствии с правилами библиографического описания литературы.</w:t>
      </w:r>
    </w:p>
    <w:p w:rsidR="00DD43DD" w:rsidRDefault="009F3528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чего проставляется «и др., всего ___ человек».</w:t>
      </w:r>
    </w:p>
    <w:p w:rsidR="00DD43DD" w:rsidRDefault="009F3528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Работы, находящиеся в печати, положительные решения по заявкам на выдачу патентов и прочие не включаются.</w:t>
      </w:r>
    </w:p>
    <w:p w:rsidR="00DD43DD" w:rsidRDefault="009F3528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относятся к научным и учебно-методическим работам газетные статьи и другие публикации популярн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 характера.</w:t>
      </w:r>
    </w:p>
    <w:p w:rsidR="00DD43DD" w:rsidRDefault="00DD43DD">
      <w:pPr>
        <w:spacing w:line="360" w:lineRule="auto"/>
        <w:ind w:firstLine="567"/>
        <w:jc w:val="both"/>
        <w:rPr>
          <w:color w:val="000000"/>
          <w:szCs w:val="28"/>
        </w:rPr>
      </w:pPr>
    </w:p>
    <w:p w:rsidR="00DD43DD" w:rsidRDefault="00DD43DD">
      <w:pPr>
        <w:rPr>
          <w:rFonts w:ascii="Times New Roman" w:hAnsi="Times New Roman" w:cs="Times New Roman"/>
          <w:sz w:val="28"/>
          <w:szCs w:val="28"/>
        </w:rPr>
      </w:pPr>
    </w:p>
    <w:sectPr w:rsidR="00DD43DD" w:rsidSect="00DD43D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528" w:rsidRDefault="009F3528">
      <w:pPr>
        <w:spacing w:line="240" w:lineRule="auto"/>
      </w:pPr>
      <w:r>
        <w:separator/>
      </w:r>
    </w:p>
  </w:endnote>
  <w:endnote w:type="continuationSeparator" w:id="0">
    <w:p w:rsidR="009F3528" w:rsidRDefault="009F3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528" w:rsidRDefault="009F3528">
      <w:pPr>
        <w:spacing w:after="0"/>
      </w:pPr>
      <w:r>
        <w:separator/>
      </w:r>
    </w:p>
  </w:footnote>
  <w:footnote w:type="continuationSeparator" w:id="0">
    <w:p w:rsidR="009F3528" w:rsidRDefault="009F352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F62"/>
    <w:multiLevelType w:val="multilevel"/>
    <w:tmpl w:val="2D820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8A2"/>
    <w:rsid w:val="00017845"/>
    <w:rsid w:val="00044C99"/>
    <w:rsid w:val="000D6F6A"/>
    <w:rsid w:val="001238BA"/>
    <w:rsid w:val="00145674"/>
    <w:rsid w:val="001813FB"/>
    <w:rsid w:val="001C3EDA"/>
    <w:rsid w:val="001F3950"/>
    <w:rsid w:val="002242BA"/>
    <w:rsid w:val="002446EB"/>
    <w:rsid w:val="00245FE5"/>
    <w:rsid w:val="0029393C"/>
    <w:rsid w:val="002D4EF2"/>
    <w:rsid w:val="002F44F8"/>
    <w:rsid w:val="0032052C"/>
    <w:rsid w:val="00330190"/>
    <w:rsid w:val="003525F0"/>
    <w:rsid w:val="00360ED6"/>
    <w:rsid w:val="00373303"/>
    <w:rsid w:val="003A0C1C"/>
    <w:rsid w:val="003C67BC"/>
    <w:rsid w:val="00444706"/>
    <w:rsid w:val="00464045"/>
    <w:rsid w:val="0048028D"/>
    <w:rsid w:val="00496C61"/>
    <w:rsid w:val="004E3164"/>
    <w:rsid w:val="00526FB5"/>
    <w:rsid w:val="00536F0D"/>
    <w:rsid w:val="005457BF"/>
    <w:rsid w:val="00547FE1"/>
    <w:rsid w:val="00550CF9"/>
    <w:rsid w:val="00581720"/>
    <w:rsid w:val="005E7331"/>
    <w:rsid w:val="006A7F52"/>
    <w:rsid w:val="006C5253"/>
    <w:rsid w:val="006E47C0"/>
    <w:rsid w:val="006E4E51"/>
    <w:rsid w:val="0071584E"/>
    <w:rsid w:val="00734439"/>
    <w:rsid w:val="007770D2"/>
    <w:rsid w:val="00780B25"/>
    <w:rsid w:val="007D5CA2"/>
    <w:rsid w:val="007F739D"/>
    <w:rsid w:val="008778DD"/>
    <w:rsid w:val="008A3317"/>
    <w:rsid w:val="008D3E4D"/>
    <w:rsid w:val="00935851"/>
    <w:rsid w:val="00996511"/>
    <w:rsid w:val="009A5F57"/>
    <w:rsid w:val="009B0BF3"/>
    <w:rsid w:val="009F3528"/>
    <w:rsid w:val="00A34D2C"/>
    <w:rsid w:val="00A60368"/>
    <w:rsid w:val="00A6075E"/>
    <w:rsid w:val="00AD4E02"/>
    <w:rsid w:val="00B14DD1"/>
    <w:rsid w:val="00B41B6A"/>
    <w:rsid w:val="00B467B1"/>
    <w:rsid w:val="00B75C53"/>
    <w:rsid w:val="00B82F02"/>
    <w:rsid w:val="00BA14B2"/>
    <w:rsid w:val="00C07914"/>
    <w:rsid w:val="00C54E37"/>
    <w:rsid w:val="00C66A34"/>
    <w:rsid w:val="00C82ACC"/>
    <w:rsid w:val="00CA5308"/>
    <w:rsid w:val="00CC7279"/>
    <w:rsid w:val="00D02A9F"/>
    <w:rsid w:val="00D057CA"/>
    <w:rsid w:val="00D05F7A"/>
    <w:rsid w:val="00D17C8C"/>
    <w:rsid w:val="00D36361"/>
    <w:rsid w:val="00D54E26"/>
    <w:rsid w:val="00D568A2"/>
    <w:rsid w:val="00D86A45"/>
    <w:rsid w:val="00DB3DF3"/>
    <w:rsid w:val="00DC2276"/>
    <w:rsid w:val="00DD43DD"/>
    <w:rsid w:val="00E01FE8"/>
    <w:rsid w:val="00E16643"/>
    <w:rsid w:val="00E559B5"/>
    <w:rsid w:val="00E60AE8"/>
    <w:rsid w:val="00E62A22"/>
    <w:rsid w:val="00E73C60"/>
    <w:rsid w:val="00E77084"/>
    <w:rsid w:val="00E95465"/>
    <w:rsid w:val="00EA676C"/>
    <w:rsid w:val="00EB2942"/>
    <w:rsid w:val="00EF007C"/>
    <w:rsid w:val="00F125B9"/>
    <w:rsid w:val="00F14275"/>
    <w:rsid w:val="00FA076C"/>
    <w:rsid w:val="00FC7035"/>
    <w:rsid w:val="00FF7996"/>
    <w:rsid w:val="613C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footnote reference" w:semiHidden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D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43DD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DD43DD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DD43DD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D43DD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rsid w:val="00DD43D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D43DD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rsid w:val="00DD43DD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DD43DD"/>
    <w:pPr>
      <w:spacing w:after="57"/>
    </w:pPr>
  </w:style>
  <w:style w:type="paragraph" w:styleId="6">
    <w:name w:val="toc 6"/>
    <w:basedOn w:val="a"/>
    <w:next w:val="a"/>
    <w:uiPriority w:val="39"/>
    <w:unhideWhenUsed/>
    <w:rsid w:val="00DD43DD"/>
    <w:pPr>
      <w:spacing w:after="57"/>
      <w:ind w:left="1417"/>
    </w:pPr>
  </w:style>
  <w:style w:type="paragraph" w:styleId="3">
    <w:name w:val="toc 3"/>
    <w:basedOn w:val="a"/>
    <w:next w:val="a"/>
    <w:uiPriority w:val="39"/>
    <w:unhideWhenUsed/>
    <w:rsid w:val="00DD43DD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rsid w:val="00DD43DD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rsid w:val="00DD43D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D43DD"/>
    <w:pPr>
      <w:spacing w:after="57"/>
      <w:ind w:left="1134"/>
    </w:pPr>
  </w:style>
  <w:style w:type="paragraph" w:styleId="a7">
    <w:name w:val="Title"/>
    <w:basedOn w:val="a"/>
    <w:next w:val="a"/>
    <w:link w:val="a8"/>
    <w:qFormat/>
    <w:rsid w:val="00DD43DD"/>
    <w:pPr>
      <w:spacing w:before="300" w:after="200"/>
      <w:contextualSpacing/>
    </w:pPr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DD43DD"/>
    <w:pPr>
      <w:spacing w:before="200" w:after="200"/>
    </w:pPr>
    <w:rPr>
      <w:sz w:val="24"/>
      <w:szCs w:val="24"/>
    </w:rPr>
  </w:style>
  <w:style w:type="table" w:styleId="ab">
    <w:name w:val="Table Grid"/>
    <w:basedOn w:val="a1"/>
    <w:rsid w:val="00DD4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next w:val="a"/>
    <w:link w:val="Heading1Char"/>
    <w:uiPriority w:val="9"/>
    <w:qFormat/>
    <w:rsid w:val="00DD43D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D43D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D43D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D43D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D43D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qFormat/>
    <w:rsid w:val="00DD43D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D43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D43D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D43D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D43D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D43D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D43D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D43D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D43D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D43D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D43D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D43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D43DD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rsid w:val="00DD43DD"/>
    <w:pPr>
      <w:ind w:left="720"/>
      <w:contextualSpacing/>
    </w:pPr>
  </w:style>
  <w:style w:type="paragraph" w:styleId="ad">
    <w:name w:val="No Spacing"/>
    <w:uiPriority w:val="1"/>
    <w:qFormat/>
    <w:rsid w:val="00DD43D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rsid w:val="00DD43DD"/>
    <w:rPr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DD43DD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DD43DD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DD43DD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DD43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sid w:val="00DD43D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D43D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D43DD"/>
  </w:style>
  <w:style w:type="paragraph" w:customStyle="1" w:styleId="Footer">
    <w:name w:val="Footer"/>
    <w:basedOn w:val="a"/>
    <w:link w:val="FooterChar"/>
    <w:uiPriority w:val="99"/>
    <w:unhideWhenUsed/>
    <w:rsid w:val="00DD43D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D43DD"/>
  </w:style>
  <w:style w:type="table" w:customStyle="1" w:styleId="TableGridLight">
    <w:name w:val="Table Grid Light"/>
    <w:basedOn w:val="a1"/>
    <w:uiPriority w:val="59"/>
    <w:rsid w:val="00DD43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43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43D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43DD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43DD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43DD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43DD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43DD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43DD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43DD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43DD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43DD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43DD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43DD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43DD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43DD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43DD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43DD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43DD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43DD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43DD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43DD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43DD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43DD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43DD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43DD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43DD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43DD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43DD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43DD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43DD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43D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43D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43D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43D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43D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43D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43D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43DD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43DD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43DD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43DD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43DD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43DD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43DD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43DD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43DD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43DD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43DD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43DD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43DD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43DD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4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43DD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43DD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43DD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43DD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43DD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43DD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43DD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43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43DD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43DD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43DD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43DD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43DD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43DD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43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43DD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43DD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43DD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43DD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43DD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43DD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43DD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43DD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43DD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43DD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43DD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43DD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43DD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43DD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43DD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43DD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43DD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43DD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43DD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43DD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43DD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43DD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43DD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43DD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43DD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43DD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43DD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43D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43D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43D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43D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43D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43D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43D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43DD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43DD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43DD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43DD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43DD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43DD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43DD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43D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43DD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43DD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43DD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43DD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43DD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43DD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6">
    <w:name w:val="Текст сноски Знак"/>
    <w:link w:val="a5"/>
    <w:uiPriority w:val="99"/>
    <w:rsid w:val="00DD43DD"/>
    <w:rPr>
      <w:sz w:val="18"/>
    </w:rPr>
  </w:style>
  <w:style w:type="paragraph" w:customStyle="1" w:styleId="12">
    <w:name w:val="Заголовок оглавления1"/>
    <w:uiPriority w:val="39"/>
    <w:unhideWhenUsed/>
    <w:rsid w:val="00DD43D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rsid w:val="00DD4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DD43DD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D43DD"/>
    <w:rPr>
      <w:rFonts w:ascii="Times New Roman" w:eastAsia="Times New Roman" w:hAnsi="Times New Roman" w:cs="Times New Roman"/>
      <w:color w:val="000000"/>
      <w:spacing w:val="-1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Асият Эминовна</dc:creator>
  <cp:lastModifiedBy>work</cp:lastModifiedBy>
  <cp:revision>96</cp:revision>
  <dcterms:created xsi:type="dcterms:W3CDTF">2022-03-13T07:24:00Z</dcterms:created>
  <dcterms:modified xsi:type="dcterms:W3CDTF">2024-11-25T07:50:00Z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EC9F6F132A724780ABC75BD0B3BD9EC2_13</vt:lpwstr>
  </property>
</Properties>
</file>