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29" w:rsidRDefault="000422CF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inherit" w:eastAsia="Times New Roman" w:hAnsi="inherit" w:cs="Arial" w:hint="eastAsia"/>
          <w:b/>
          <w:bCs/>
          <w:color w:val="000000"/>
          <w:sz w:val="27"/>
          <w:lang w:eastAsia="ru-RU"/>
        </w:rPr>
        <w:t>ПОДГОТОВК</w:t>
      </w:r>
      <w:r>
        <w:rPr>
          <w:rFonts w:ascii="inherit" w:eastAsia="Times New Roman" w:hAnsi="inherit" w:cs="Arial"/>
          <w:b/>
          <w:bCs/>
          <w:color w:val="000000"/>
          <w:sz w:val="27"/>
          <w:lang w:eastAsia="ru-RU"/>
        </w:rPr>
        <w:t xml:space="preserve">А ДОКУМЕНТОВ </w:t>
      </w:r>
      <w:r>
        <w:rPr>
          <w:rFonts w:ascii="inherit" w:eastAsia="Times New Roman" w:hAnsi="inherit" w:cs="Arial" w:hint="eastAsia"/>
          <w:b/>
          <w:bCs/>
          <w:color w:val="000000"/>
          <w:sz w:val="27"/>
          <w:lang w:eastAsia="ru-RU"/>
        </w:rPr>
        <w:t>СОИСКАТЕЛ</w:t>
      </w:r>
      <w:r>
        <w:rPr>
          <w:rFonts w:ascii="inherit" w:eastAsia="Times New Roman" w:hAnsi="inherit" w:cs="Arial"/>
          <w:b/>
          <w:bCs/>
          <w:color w:val="000000"/>
          <w:sz w:val="27"/>
          <w:lang w:eastAsia="ru-RU"/>
        </w:rPr>
        <w:t xml:space="preserve">ЕМ </w:t>
      </w:r>
      <w:r>
        <w:rPr>
          <w:rFonts w:ascii="inherit" w:eastAsia="Times New Roman" w:hAnsi="inherit" w:cs="Arial" w:hint="eastAsia"/>
          <w:b/>
          <w:bCs/>
          <w:color w:val="000000"/>
          <w:sz w:val="27"/>
          <w:lang w:eastAsia="ru-RU"/>
        </w:rPr>
        <w:t>УЧЕНОЙ</w:t>
      </w:r>
      <w:r>
        <w:rPr>
          <w:rFonts w:ascii="inherit" w:eastAsia="Times New Roman" w:hAnsi="inherit" w:cs="Arial"/>
          <w:b/>
          <w:bCs/>
          <w:color w:val="000000"/>
          <w:sz w:val="27"/>
          <w:lang w:eastAsia="ru-RU"/>
        </w:rPr>
        <w:t xml:space="preserve"> </w:t>
      </w:r>
      <w:r>
        <w:rPr>
          <w:rFonts w:ascii="inherit" w:eastAsia="Times New Roman" w:hAnsi="inherit" w:cs="Arial" w:hint="eastAsia"/>
          <w:b/>
          <w:bCs/>
          <w:color w:val="000000"/>
          <w:sz w:val="27"/>
          <w:lang w:eastAsia="ru-RU"/>
        </w:rPr>
        <w:t>СТЕПЕНИ</w:t>
      </w:r>
    </w:p>
    <w:tbl>
      <w:tblPr>
        <w:tblW w:w="9723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"/>
        <w:gridCol w:w="4058"/>
        <w:gridCol w:w="4827"/>
      </w:tblGrid>
      <w:tr w:rsidR="00291929" w:rsidRPr="004C1DC6">
        <w:trPr>
          <w:tblHeader/>
        </w:trPr>
        <w:tc>
          <w:tcPr>
            <w:tcW w:w="9723" w:type="dxa"/>
            <w:gridSpan w:val="3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7"/>
                <w:szCs w:val="27"/>
                <w:lang w:eastAsia="ru-RU"/>
              </w:rPr>
            </w:pPr>
            <w:r w:rsidRPr="004C1DC6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7"/>
                <w:szCs w:val="27"/>
                <w:lang w:eastAsia="ru-RU"/>
              </w:rPr>
              <w:t>Первый этап: предварительный</w:t>
            </w:r>
          </w:p>
        </w:tc>
      </w:tr>
      <w:tr w:rsidR="00291929" w:rsidRPr="004C1DC6">
        <w:trPr>
          <w:tblHeader/>
        </w:trPr>
        <w:tc>
          <w:tcPr>
            <w:tcW w:w="0" w:type="auto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7"/>
                <w:szCs w:val="27"/>
                <w:lang w:eastAsia="ru-RU"/>
              </w:rPr>
            </w:pPr>
            <w:r w:rsidRPr="004C1DC6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4052" w:type="dxa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7"/>
                <w:szCs w:val="27"/>
                <w:lang w:eastAsia="ru-RU"/>
              </w:rPr>
            </w:pPr>
            <w:r w:rsidRPr="004C1DC6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7"/>
                <w:szCs w:val="27"/>
                <w:lang w:eastAsia="ru-RU"/>
              </w:rPr>
              <w:t>Документ</w:t>
            </w:r>
          </w:p>
        </w:tc>
        <w:tc>
          <w:tcPr>
            <w:tcW w:w="4820" w:type="dxa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7"/>
                <w:szCs w:val="27"/>
                <w:lang w:eastAsia="ru-RU"/>
              </w:rPr>
            </w:pPr>
            <w:r w:rsidRPr="004C1DC6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7"/>
                <w:szCs w:val="27"/>
                <w:lang w:eastAsia="ru-RU"/>
              </w:rPr>
              <w:t>Пояснения</w:t>
            </w:r>
          </w:p>
        </w:tc>
      </w:tr>
      <w:tr w:rsidR="00291929" w:rsidRPr="004C1DC6" w:rsidTr="004C1DC6">
        <w:trPr>
          <w:trHeight w:val="1480"/>
        </w:trPr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052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Заявление в 1 экз.</w:t>
            </w:r>
          </w:p>
        </w:tc>
        <w:tc>
          <w:tcPr>
            <w:tcW w:w="482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На заявлении ставятся подписи:</w:t>
            </w:r>
          </w:p>
          <w:p w:rsidR="00291929" w:rsidRPr="004C1DC6" w:rsidRDefault="000422C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Председателя диссертационного совета</w:t>
            </w:r>
          </w:p>
          <w:p w:rsidR="00291929" w:rsidRPr="004C1DC6" w:rsidRDefault="000422C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Соискателя уч. степени (далее - соискатель)</w:t>
            </w:r>
          </w:p>
        </w:tc>
      </w:tr>
      <w:tr w:rsidR="00291929" w:rsidRPr="004C1DC6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052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2 заверенные 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копии диплома:</w:t>
            </w:r>
          </w:p>
          <w:p w:rsidR="00291929" w:rsidRPr="004C1DC6" w:rsidRDefault="000422C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Для соискателей ученой степени </w:t>
            </w:r>
            <w:r w:rsidRPr="004C1DC6">
              <w:rPr>
                <w:rFonts w:ascii="inherit" w:eastAsia="Times New Roman" w:hAnsi="inherit" w:cs="Arial"/>
                <w:i/>
                <w:iCs/>
                <w:color w:val="000000"/>
                <w:sz w:val="27"/>
                <w:szCs w:val="27"/>
                <w:lang w:eastAsia="ru-RU"/>
              </w:rPr>
              <w:t>кандидата наук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– диплома о высшем образовании </w:t>
            </w:r>
            <w:r w:rsidRPr="004C1DC6">
              <w:rPr>
                <w:rFonts w:ascii="inherit" w:eastAsia="Times New Roman" w:hAnsi="inherit" w:cs="Arial"/>
                <w:bCs/>
                <w:i/>
                <w:color w:val="17365D" w:themeColor="text2" w:themeShade="BF"/>
                <w:sz w:val="27"/>
                <w:szCs w:val="27"/>
                <w:lang w:eastAsia="ru-RU"/>
              </w:rPr>
              <w:t xml:space="preserve">с </w:t>
            </w:r>
            <w:r w:rsidRPr="004C1DC6">
              <w:rPr>
                <w:rFonts w:ascii="inherit" w:eastAsia="Times New Roman" w:hAnsi="inherit" w:cs="Arial"/>
                <w:bCs/>
                <w:i/>
                <w:sz w:val="27"/>
                <w:szCs w:val="27"/>
                <w:lang w:eastAsia="ru-RU"/>
              </w:rPr>
              <w:t>приложением</w:t>
            </w:r>
          </w:p>
          <w:p w:rsidR="00291929" w:rsidRPr="004C1DC6" w:rsidRDefault="000422C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Для соискателей ученой степени </w:t>
            </w:r>
            <w:r w:rsidRPr="004C1DC6">
              <w:rPr>
                <w:rFonts w:ascii="inherit" w:eastAsia="Times New Roman" w:hAnsi="inherit" w:cs="Arial"/>
                <w:i/>
                <w:iCs/>
                <w:color w:val="000000"/>
                <w:sz w:val="27"/>
                <w:szCs w:val="27"/>
                <w:lang w:eastAsia="ru-RU"/>
              </w:rPr>
              <w:t>доктора наук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– диплома кандидата наук</w:t>
            </w:r>
          </w:p>
        </w:tc>
        <w:tc>
          <w:tcPr>
            <w:tcW w:w="482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Копии дипломов предоставляются соискателями ученой степени в соответствии с п. 24 (в,</w:t>
            </w:r>
            <w:r w:rsidR="004C1DC6"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г) </w:t>
            </w:r>
            <w:r w:rsidRPr="004C1DC6">
              <w:rPr>
                <w:rFonts w:ascii="inherit" w:eastAsia="Times New Roman" w:hAnsi="inherit" w:cs="Arial" w:hint="eastAsia"/>
                <w:color w:val="000000"/>
                <w:sz w:val="27"/>
                <w:szCs w:val="27"/>
                <w:lang w:eastAsia="ru-RU"/>
              </w:rPr>
              <w:t>«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Положения о совете по защите диссертации на соискание ученой степени кандидата наук, на соискание ученой степени доктора наук</w:t>
            </w:r>
            <w:r w:rsidRPr="004C1DC6">
              <w:rPr>
                <w:rFonts w:ascii="inherit" w:eastAsia="Times New Roman" w:hAnsi="inherit" w:cs="Arial" w:hint="eastAsia"/>
                <w:color w:val="000000"/>
                <w:sz w:val="27"/>
                <w:szCs w:val="27"/>
                <w:lang w:eastAsia="ru-RU"/>
              </w:rPr>
              <w:t>»</w:t>
            </w:r>
          </w:p>
        </w:tc>
      </w:tr>
      <w:tr w:rsidR="00291929" w:rsidRPr="004C1DC6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052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Соискателям уч. степени </w:t>
            </w:r>
            <w:r w:rsidRPr="004C1DC6">
              <w:rPr>
                <w:rFonts w:ascii="inherit" w:eastAsia="Times New Roman" w:hAnsi="inherit" w:cs="Arial"/>
                <w:i/>
                <w:iCs/>
                <w:color w:val="000000"/>
                <w:sz w:val="27"/>
                <w:szCs w:val="27"/>
                <w:lang w:eastAsia="ru-RU"/>
              </w:rPr>
              <w:t>кандидата нау</w:t>
            </w:r>
            <w:r w:rsidRPr="004C1DC6">
              <w:rPr>
                <w:rFonts w:ascii="inherit" w:eastAsia="Times New Roman" w:hAnsi="inherit" w:cs="Arial"/>
                <w:i/>
                <w:iCs/>
                <w:color w:val="000000"/>
                <w:sz w:val="27"/>
                <w:szCs w:val="27"/>
                <w:lang w:eastAsia="ru-RU"/>
              </w:rPr>
              <w:t>к</w:t>
            </w:r>
          </w:p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для сдавших экзамен по специальности после 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12 июля 2014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года – 2 экземпляра 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справки об обучении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в аспирантуре для сдавших все кандидатские экзамены до 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13 июля 2014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года – 2 экземпляра 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удостоверения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о сдаче кандидатских экзаменов</w:t>
            </w:r>
          </w:p>
        </w:tc>
        <w:tc>
          <w:tcPr>
            <w:tcW w:w="482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b/>
                <w:color w:val="C00000"/>
                <w:sz w:val="27"/>
                <w:szCs w:val="27"/>
                <w:lang w:eastAsia="ru-RU"/>
              </w:rPr>
              <w:t>Важно: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в </w:t>
            </w:r>
            <w:r w:rsidRPr="004C1DC6">
              <w:rPr>
                <w:rFonts w:ascii="inherit" w:eastAsia="Times New Roman" w:hAnsi="inherit" w:cs="Arial"/>
                <w:bCs/>
                <w:i/>
                <w:sz w:val="27"/>
                <w:szCs w:val="27"/>
                <w:lang w:eastAsia="ru-RU"/>
              </w:rPr>
              <w:t xml:space="preserve">Заключении </w:t>
            </w:r>
            <w:r w:rsidRPr="004C1DC6">
              <w:rPr>
                <w:rFonts w:ascii="inherit" w:eastAsia="Times New Roman" w:hAnsi="inherit" w:cs="Arial"/>
                <w:bCs/>
                <w:i/>
                <w:sz w:val="27"/>
                <w:szCs w:val="27"/>
                <w:lang w:eastAsia="ru-RU"/>
              </w:rPr>
              <w:t>организации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нужно указывать либо "</w:t>
            </w:r>
            <w:r w:rsidRPr="004C1DC6">
              <w:rPr>
                <w:rFonts w:ascii="inherit" w:eastAsia="Times New Roman" w:hAnsi="inherit" w:cs="Arial"/>
                <w:color w:val="FF0000"/>
                <w:sz w:val="27"/>
                <w:szCs w:val="27"/>
                <w:lang w:eastAsia="ru-RU"/>
              </w:rPr>
              <w:t>справка об обучении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", либо "</w:t>
            </w:r>
            <w:r w:rsidRPr="004C1DC6">
              <w:rPr>
                <w:rFonts w:ascii="inherit" w:eastAsia="Times New Roman" w:hAnsi="inherit" w:cs="Arial"/>
                <w:color w:val="FF0000"/>
                <w:sz w:val="27"/>
                <w:szCs w:val="27"/>
                <w:lang w:eastAsia="ru-RU"/>
              </w:rPr>
              <w:t>удостоверение о сдаче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кандидатских экзаменов" с номером и годом ее выдачи</w:t>
            </w:r>
          </w:p>
        </w:tc>
      </w:tr>
      <w:tr w:rsidR="00291929" w:rsidRPr="004C1DC6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052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Диссертация с подписью соискателя на титульном листе: · в электронном виде, в распечатанном, сброшюрованная: – 1 </w:t>
            </w:r>
          </w:p>
        </w:tc>
        <w:tc>
          <w:tcPr>
            <w:tcW w:w="482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Образец титульного листа диссертации Оформление диссертации должно соответствовать требованиям ГОСТ Р 7.0.11 – 2011 (прилагается).</w:t>
            </w:r>
          </w:p>
        </w:tc>
      </w:tr>
      <w:tr w:rsidR="00291929" w:rsidRPr="004C1DC6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052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Автореферат в электронном и распечатанном (несброшюрованном) виде с подписью соискателя на титульном листе</w:t>
            </w:r>
          </w:p>
        </w:tc>
        <w:tc>
          <w:tcPr>
            <w:tcW w:w="482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Образец автореф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ерата Рекомендации по оформлению</w:t>
            </w:r>
          </w:p>
        </w:tc>
      </w:tr>
      <w:tr w:rsidR="00291929" w:rsidRPr="004C1DC6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4052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 экз. Заключения организации</w:t>
            </w:r>
          </w:p>
        </w:tc>
        <w:tc>
          <w:tcPr>
            <w:tcW w:w="482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Заключение утверждается 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руководителем (зам. руководителя) организации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и заверяется печатью организации, где выполнена диссертация</w:t>
            </w:r>
          </w:p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b/>
                <w:color w:val="C00000"/>
                <w:sz w:val="27"/>
                <w:szCs w:val="27"/>
                <w:lang w:eastAsia="ru-RU"/>
              </w:rPr>
              <w:t>Важно</w:t>
            </w:r>
            <w:r w:rsidRPr="004C1DC6">
              <w:rPr>
                <w:rFonts w:ascii="inherit" w:eastAsia="Times New Roman" w:hAnsi="inherit" w:cs="Arial"/>
                <w:color w:val="C00000"/>
                <w:sz w:val="27"/>
                <w:szCs w:val="27"/>
                <w:lang w:eastAsia="ru-RU"/>
              </w:rPr>
              <w:t>: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Проверяйте правильность написания полного названия ор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ганизации </w:t>
            </w:r>
          </w:p>
        </w:tc>
      </w:tr>
      <w:tr w:rsidR="00291929" w:rsidRPr="004C1DC6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052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 экз. Отзыва: ·</w:t>
            </w:r>
          </w:p>
          <w:p w:rsidR="00291929" w:rsidRPr="004C1DC6" w:rsidRDefault="000422C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для соискателей ученой степени </w:t>
            </w:r>
            <w:r w:rsidRPr="004C1DC6">
              <w:rPr>
                <w:rFonts w:ascii="inherit" w:eastAsia="Times New Roman" w:hAnsi="inherit" w:cs="Arial"/>
                <w:i/>
                <w:iCs/>
                <w:color w:val="000000"/>
                <w:sz w:val="27"/>
                <w:szCs w:val="27"/>
                <w:lang w:eastAsia="ru-RU"/>
              </w:rPr>
              <w:t>кандидата наук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 – научного руководителя · </w:t>
            </w:r>
          </w:p>
          <w:p w:rsidR="00291929" w:rsidRPr="004C1DC6" w:rsidRDefault="000422C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для соискателей ученой степени </w:t>
            </w:r>
            <w:r w:rsidRPr="004C1DC6">
              <w:rPr>
                <w:rFonts w:ascii="inherit" w:eastAsia="Times New Roman" w:hAnsi="inherit" w:cs="Arial"/>
                <w:i/>
                <w:iCs/>
                <w:color w:val="000000"/>
                <w:sz w:val="27"/>
                <w:szCs w:val="27"/>
                <w:lang w:eastAsia="ru-RU"/>
              </w:rPr>
              <w:t>доктора наук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– научного консультанта (при наличии)</w:t>
            </w:r>
          </w:p>
        </w:tc>
        <w:tc>
          <w:tcPr>
            <w:tcW w:w="482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Отзыв научного руководителя заверяется 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отделом кадров и печатью 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организации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br/>
            </w:r>
            <w:r w:rsidRPr="004C1DC6">
              <w:rPr>
                <w:rFonts w:ascii="inherit" w:eastAsia="Times New Roman" w:hAnsi="inherit" w:cs="Arial"/>
                <w:b/>
                <w:color w:val="C00000"/>
                <w:sz w:val="27"/>
                <w:szCs w:val="27"/>
                <w:lang w:eastAsia="ru-RU"/>
              </w:rPr>
              <w:t>Важно: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отзыв научного руководителя / консультанта дается на самого соискателя, его достижения в научно-исследовательской деятельности, но не на диссертацию</w:t>
            </w:r>
          </w:p>
        </w:tc>
      </w:tr>
      <w:tr w:rsidR="00291929" w:rsidRPr="004C1DC6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052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По 2 экз. документов о внедрении результатов диссертации, заверенные подписью руковод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ителя подразделения или организации и 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с печатью организации 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(при наличии)</w:t>
            </w:r>
          </w:p>
        </w:tc>
        <w:tc>
          <w:tcPr>
            <w:tcW w:w="482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 w:rsidP="004C1DC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Можно представить копии документов, заверенные 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подписью ученого </w:t>
            </w:r>
            <w:r w:rsid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с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екретаря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</w:t>
            </w:r>
            <w:r w:rsid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диссертационного совета и печатью Университета</w:t>
            </w:r>
          </w:p>
        </w:tc>
      </w:tr>
      <w:tr w:rsidR="00291929" w:rsidRPr="004C1DC6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052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Список научных трудов соискателя (с приложением копий осно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вных статей)</w:t>
            </w:r>
          </w:p>
        </w:tc>
        <w:tc>
          <w:tcPr>
            <w:tcW w:w="482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В списке трудов указываются как публикации, так и свидетельства, программы для ЭВМ и т.д</w:t>
            </w:r>
          </w:p>
        </w:tc>
      </w:tr>
      <w:tr w:rsidR="00291929" w:rsidRPr="004C1DC6">
        <w:trPr>
          <w:trHeight w:val="281"/>
        </w:trPr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052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Анкета со сведениями для раз</w:t>
            </w:r>
            <w:r w:rsid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мещения в Единой государ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ст</w:t>
            </w:r>
            <w:r w:rsid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вен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ной информационной сис</w:t>
            </w:r>
            <w:r w:rsid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теме мониторинга (ЕГИСМ)</w:t>
            </w:r>
          </w:p>
        </w:tc>
        <w:tc>
          <w:tcPr>
            <w:tcW w:w="482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Бланки на сайте в разделе Документы.</w:t>
            </w:r>
          </w:p>
        </w:tc>
      </w:tr>
      <w:tr w:rsidR="00291929" w:rsidRPr="004C1DC6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052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Экспертное заключение </w:t>
            </w:r>
          </w:p>
        </w:tc>
        <w:tc>
          <w:tcPr>
            <w:tcW w:w="482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Экспертное заключение о возможности опубликования диссертации в открытом доступе (в распечатанном виде). Экспертные комиссии Университета.</w:t>
            </w:r>
          </w:p>
        </w:tc>
      </w:tr>
    </w:tbl>
    <w:p w:rsidR="00291929" w:rsidRDefault="0029192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722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910"/>
        <w:gridCol w:w="4961"/>
      </w:tblGrid>
      <w:tr w:rsidR="00291929">
        <w:trPr>
          <w:tblHeader/>
        </w:trPr>
        <w:tc>
          <w:tcPr>
            <w:tcW w:w="9722" w:type="dxa"/>
            <w:gridSpan w:val="3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lastRenderedPageBreak/>
              <w:t>Второй этап: размещение объявления на сайте вуза</w:t>
            </w:r>
          </w:p>
        </w:tc>
      </w:tr>
      <w:tr w:rsidR="00291929">
        <w:trPr>
          <w:cantSplit/>
          <w:trHeight w:val="449"/>
          <w:tblHeader/>
        </w:trPr>
        <w:tc>
          <w:tcPr>
            <w:tcW w:w="851" w:type="dxa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10" w:type="dxa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4961" w:type="dxa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Пояснения</w:t>
            </w:r>
          </w:p>
        </w:tc>
      </w:tr>
      <w:tr w:rsidR="00291929">
        <w:tc>
          <w:tcPr>
            <w:tcW w:w="851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Письма 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официальным оппонентам с просьбой дать согласие на оппонирование в 1 экз.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ind w:right="-83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Письмо печатается на 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lang w:eastAsia="ru-RU"/>
              </w:rPr>
              <w:t>официальном бланке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 Университета Исходящий номер присваивается в канцелярии вуза</w:t>
            </w:r>
          </w:p>
        </w:tc>
      </w:tr>
      <w:tr w:rsidR="00291929">
        <w:tc>
          <w:tcPr>
            <w:tcW w:w="851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1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Письмо в ведущую организацию с просьбой дать согласие в 1 экз.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Письмо 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печатается на официальном бланке. Исходящий номер присваивается в канцелярии вуза</w:t>
            </w:r>
          </w:p>
        </w:tc>
      </w:tr>
      <w:tr w:rsidR="00291929">
        <w:tc>
          <w:tcPr>
            <w:tcW w:w="851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1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Согласия официальных оппонентов в 1 экз. каждое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Письмо печатается на 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lang w:eastAsia="ru-RU"/>
              </w:rPr>
              <w:t>официальном бланке организации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 и заверяется 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lang w:eastAsia="ru-RU"/>
              </w:rPr>
              <w:t>печатью организации</w:t>
            </w:r>
          </w:p>
        </w:tc>
      </w:tr>
      <w:tr w:rsidR="00291929">
        <w:tc>
          <w:tcPr>
            <w:tcW w:w="851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10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Согласие ведущей организации в 1 эк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Письмо печатается на 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lang w:eastAsia="ru-RU"/>
              </w:rPr>
              <w:t>официальном бланке организации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 и заверяется 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lang w:eastAsia="ru-RU"/>
              </w:rPr>
              <w:t>печатью организации.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 В список трудов сотрудников включаются 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публикации 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по научной специальности 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lang w:eastAsia="ru-RU"/>
              </w:rPr>
              <w:t>за последние 5 лет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не более 15 публикаций.</w:t>
            </w:r>
          </w:p>
        </w:tc>
      </w:tr>
    </w:tbl>
    <w:p w:rsidR="00291929" w:rsidRDefault="0029192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723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4294"/>
        <w:gridCol w:w="4578"/>
      </w:tblGrid>
      <w:tr w:rsidR="00291929">
        <w:trPr>
          <w:tblHeader/>
        </w:trPr>
        <w:tc>
          <w:tcPr>
            <w:tcW w:w="9723" w:type="dxa"/>
            <w:gridSpan w:val="3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tabs>
                <w:tab w:val="left" w:pos="84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Третий этап: подготовка к защите</w:t>
            </w:r>
          </w:p>
        </w:tc>
      </w:tr>
      <w:tr w:rsidR="00291929">
        <w:trPr>
          <w:tblHeader/>
        </w:trPr>
        <w:tc>
          <w:tcPr>
            <w:tcW w:w="0" w:type="auto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4578" w:type="dxa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Пояснения</w:t>
            </w:r>
          </w:p>
        </w:tc>
      </w:tr>
      <w:tr w:rsidR="00291929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Список адресатов рассылки в 1 экз.</w:t>
            </w:r>
          </w:p>
        </w:tc>
        <w:tc>
          <w:tcPr>
            <w:tcW w:w="4578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Подписывается ученым секретарем совета и заверяется печатью организации.</w:t>
            </w:r>
          </w:p>
        </w:tc>
      </w:tr>
      <w:tr w:rsidR="00291929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Справка из библиотеки Университета (подписывается зав. библиотекой)</w:t>
            </w:r>
          </w:p>
        </w:tc>
        <w:tc>
          <w:tcPr>
            <w:tcW w:w="4578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В библиотеку Университета не позднее, </w:t>
            </w:r>
            <w:r>
              <w:rPr>
                <w:rFonts w:ascii="inherit" w:eastAsia="Times New Roman" w:hAnsi="inherit" w:cs="Arial"/>
                <w:b/>
                <w:color w:val="000000"/>
                <w:sz w:val="28"/>
                <w:szCs w:val="28"/>
                <w:lang w:eastAsia="ru-RU"/>
              </w:rPr>
              <w:t>чем за 3 месяца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(по защите докторской диссертации), </w:t>
            </w:r>
            <w:r>
              <w:rPr>
                <w:rFonts w:ascii="inherit" w:eastAsia="Times New Roman" w:hAnsi="inherit" w:cs="Arial"/>
                <w:b/>
                <w:color w:val="000000"/>
                <w:sz w:val="28"/>
                <w:szCs w:val="28"/>
                <w:lang w:eastAsia="ru-RU"/>
              </w:rPr>
              <w:t>2 месяца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(по защите кандидатской диссертации) до дня защиты передается </w:t>
            </w:r>
            <w:r>
              <w:rPr>
                <w:rFonts w:ascii="inherit" w:eastAsia="Times New Roman" w:hAnsi="inherit" w:cs="Arial"/>
                <w:b/>
                <w:color w:val="000000"/>
                <w:sz w:val="28"/>
                <w:szCs w:val="28"/>
                <w:lang w:eastAsia="ru-RU"/>
              </w:rPr>
              <w:t>1 экз.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диссертации, принятой к защите, и </w:t>
            </w:r>
            <w:r>
              <w:rPr>
                <w:rFonts w:ascii="inherit" w:eastAsia="Times New Roman" w:hAnsi="inherit" w:cs="Arial"/>
                <w:b/>
                <w:color w:val="000000"/>
                <w:sz w:val="28"/>
                <w:szCs w:val="28"/>
                <w:lang w:eastAsia="ru-RU"/>
              </w:rPr>
              <w:t>2 экз. автореферата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указанной диссертации, которые хранятся на правах рукописи.</w:t>
            </w:r>
          </w:p>
        </w:tc>
      </w:tr>
      <w:tr w:rsidR="00291929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Отзывы на автореферат  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–минимум 2 шт.</w:t>
            </w:r>
          </w:p>
        </w:tc>
        <w:tc>
          <w:tcPr>
            <w:tcW w:w="4578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Pr="004C1DC6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В отзыве указываются: Фамилия, имя, отчество лица, представив</w:t>
            </w:r>
            <w:r w:rsidR="004C1DC6"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шего отзыв. Почтовый адрес. Те</w:t>
            </w:r>
            <w:r w:rsidR="004C1DC6"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лефон (при наличии). Адрес элек</w:t>
            </w:r>
            <w:r w:rsidR="004C1DC6"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тронной почты (при наличии). Наименование организации, работником которой является указанное лицо. Должность в указанно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й организации. В отзыве на диссертацию и автореферат может быть указан почтовый адрес не оппонента, а организации, в которой он работает (абзац 2 пункта 28 Положения о присуждении ученых степеней, утвержденного постановлением Правительства Российской Федер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ации от 24 сентября 2013 г. № 842).</w:t>
            </w:r>
          </w:p>
        </w:tc>
      </w:tr>
      <w:tr w:rsidR="00291929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Отзывы (оригиналы): официальных оппонентов и ведущей организации (в 2 экз.), подписанные и заверенные в установленном порядке.</w:t>
            </w:r>
          </w:p>
        </w:tc>
        <w:tc>
          <w:tcPr>
            <w:tcW w:w="4578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 w:rsidP="004C1DC6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Отзывы предоставляются в дис</w:t>
            </w:r>
            <w:r w:rsid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сертационный совет не позднее 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15 дней до даты защиты.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Отзыв оп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понента заверяется 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печатью организации.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 В отзыве указыва</w:t>
            </w:r>
            <w:r w:rsid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ются: Фамилия, имя, отчество лица, представившего отзыв. Почтовый адрес. Телефон (при наличии). Адрес электронной почты (при наличии). Наименование организации, работником которой является указанное л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ицо. В отзыве обязательно </w:t>
            </w:r>
            <w:r w:rsid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о</w:t>
            </w:r>
            <w:r w:rsidRPr="004C1D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тмечается 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со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ответ</w:t>
            </w:r>
            <w:r w:rsid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-</w:t>
            </w:r>
            <w:r w:rsidRPr="004C1DC6"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  <w:t>ствие пункту 9 Положения о присуждении ученых степеней, утвержденного Постановлением Правительства РФ № 842 от 24.09.2013 г. (ред. от 02.08.2016)</w:t>
            </w:r>
          </w:p>
          <w:p w:rsidR="004C1DC6" w:rsidRPr="004C1DC6" w:rsidRDefault="004C1DC6" w:rsidP="004C1DC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291929">
        <w:tc>
          <w:tcPr>
            <w:tcW w:w="9723" w:type="dxa"/>
            <w:gridSpan w:val="3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tabs>
                <w:tab w:val="left" w:pos="8415"/>
              </w:tabs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lastRenderedPageBreak/>
              <w:t>Четвертый этап: после защиты</w:t>
            </w:r>
          </w:p>
        </w:tc>
      </w:tr>
      <w:tr w:rsidR="00291929">
        <w:tc>
          <w:tcPr>
            <w:tcW w:w="0" w:type="auto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4578" w:type="dxa"/>
            <w:shd w:val="clear" w:color="auto" w:fill="C6D9F1" w:themeFill="text2" w:themeFillTint="33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Пояснения</w:t>
            </w:r>
          </w:p>
        </w:tc>
      </w:tr>
      <w:tr w:rsidR="00291929">
        <w:trPr>
          <w:trHeight w:val="954"/>
        </w:trPr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Заключение диссертационного совета, 2 экз.</w:t>
            </w:r>
          </w:p>
          <w:p w:rsidR="00291929" w:rsidRDefault="0029192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8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Документ подписывается в течение 3-х дней после защиты:</w:t>
            </w:r>
          </w:p>
          <w:p w:rsidR="00291929" w:rsidRDefault="000422CF">
            <w:pPr>
              <w:numPr>
                <w:ilvl w:val="0"/>
                <w:numId w:val="4"/>
              </w:numPr>
              <w:tabs>
                <w:tab w:val="clear" w:pos="720"/>
                <w:tab w:val="left" w:pos="384"/>
              </w:tabs>
              <w:spacing w:after="150" w:line="240" w:lineRule="auto"/>
              <w:ind w:left="384" w:hanging="24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Председателем совета</w:t>
            </w:r>
          </w:p>
          <w:p w:rsidR="00291929" w:rsidRDefault="000422CF">
            <w:pPr>
              <w:numPr>
                <w:ilvl w:val="0"/>
                <w:numId w:val="4"/>
              </w:numPr>
              <w:tabs>
                <w:tab w:val="clear" w:pos="720"/>
                <w:tab w:val="left" w:pos="384"/>
              </w:tabs>
              <w:spacing w:after="150" w:line="240" w:lineRule="auto"/>
              <w:ind w:left="384" w:hanging="24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Ученым секретарем совета</w:t>
            </w:r>
          </w:p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lang w:eastAsia="ru-RU"/>
              </w:rPr>
              <w:t>Документ заверяется печатью организации. Номер аттестационного дела ставить не нужно.</w:t>
            </w:r>
          </w:p>
        </w:tc>
      </w:tr>
      <w:tr w:rsidR="00291929">
        <w:trPr>
          <w:trHeight w:val="954"/>
        </w:trPr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аттестационных дел, 2 экз. разного наполнения</w:t>
            </w:r>
          </w:p>
        </w:tc>
        <w:tc>
          <w:tcPr>
            <w:tcW w:w="4578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291929" w:rsidRDefault="000422C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Первый экземпляр – для отсылки в ВАК, второй остается в архиве диссовета. Срок – месяц после защиты.</w:t>
            </w:r>
          </w:p>
        </w:tc>
      </w:tr>
    </w:tbl>
    <w:p w:rsidR="00291929" w:rsidRDefault="0029192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91929" w:rsidRDefault="00291929"/>
    <w:sectPr w:rsidR="00291929" w:rsidSect="0029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2CF" w:rsidRDefault="000422CF">
      <w:pPr>
        <w:spacing w:line="240" w:lineRule="auto"/>
      </w:pPr>
      <w:r>
        <w:separator/>
      </w:r>
    </w:p>
  </w:endnote>
  <w:endnote w:type="continuationSeparator" w:id="0">
    <w:p w:rsidR="000422CF" w:rsidRDefault="00042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2CF" w:rsidRDefault="000422CF">
      <w:pPr>
        <w:spacing w:after="0"/>
      </w:pPr>
      <w:r>
        <w:separator/>
      </w:r>
    </w:p>
  </w:footnote>
  <w:footnote w:type="continuationSeparator" w:id="0">
    <w:p w:rsidR="000422CF" w:rsidRDefault="000422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85D"/>
    <w:multiLevelType w:val="multilevel"/>
    <w:tmpl w:val="03EA585D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C776B9B"/>
    <w:multiLevelType w:val="multilevel"/>
    <w:tmpl w:val="3C776B9B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26430"/>
    <w:multiLevelType w:val="multilevel"/>
    <w:tmpl w:val="3D826430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97F67D5"/>
    <w:multiLevelType w:val="multilevel"/>
    <w:tmpl w:val="697F67D5"/>
    <w:lvl w:ilvl="0">
      <w:start w:val="1"/>
      <w:numFmt w:val="bullet"/>
      <w:lvlText w:val=""/>
      <w:lvlJc w:val="left"/>
      <w:pPr>
        <w:ind w:left="510" w:hanging="360"/>
      </w:pPr>
      <w:rPr>
        <w:rFonts w:ascii="Wingdings" w:hAnsi="Wingdings" w:hint="default"/>
        <w:color w:val="0070C0"/>
        <w:sz w:val="24"/>
        <w:szCs w:val="2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F5E"/>
    <w:rsid w:val="000422CF"/>
    <w:rsid w:val="000D7C53"/>
    <w:rsid w:val="000F0ACB"/>
    <w:rsid w:val="001B2C30"/>
    <w:rsid w:val="00212862"/>
    <w:rsid w:val="00291929"/>
    <w:rsid w:val="003A0FBA"/>
    <w:rsid w:val="004C1DC6"/>
    <w:rsid w:val="0060271A"/>
    <w:rsid w:val="0062719C"/>
    <w:rsid w:val="00741CC1"/>
    <w:rsid w:val="00742B8B"/>
    <w:rsid w:val="00797771"/>
    <w:rsid w:val="007C669C"/>
    <w:rsid w:val="00817A27"/>
    <w:rsid w:val="008231E1"/>
    <w:rsid w:val="008421BE"/>
    <w:rsid w:val="00996F5E"/>
    <w:rsid w:val="00A416CD"/>
    <w:rsid w:val="00A80ECD"/>
    <w:rsid w:val="00C85E5E"/>
    <w:rsid w:val="00D41983"/>
    <w:rsid w:val="00D56A94"/>
    <w:rsid w:val="00EA3E7B"/>
    <w:rsid w:val="00ED4D1B"/>
    <w:rsid w:val="00F17848"/>
    <w:rsid w:val="00F514A2"/>
    <w:rsid w:val="00FB2345"/>
    <w:rsid w:val="14D2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2"/>
    <w:next w:val="a"/>
    <w:link w:val="10"/>
    <w:qFormat/>
    <w:rsid w:val="00291929"/>
    <w:pPr>
      <w:keepLines w:val="0"/>
      <w:tabs>
        <w:tab w:val="left" w:pos="0"/>
        <w:tab w:val="left" w:pos="993"/>
      </w:tabs>
      <w:spacing w:before="240" w:after="160" w:line="240" w:lineRule="auto"/>
      <w:outlineLvl w:val="0"/>
    </w:pPr>
    <w:rPr>
      <w:rFonts w:ascii="Times New Roman" w:eastAsia="Times New Roman" w:hAnsi="Times New Roman" w:cs="Times New Roman"/>
      <w:iCs/>
      <w:caps/>
      <w:color w:val="auto"/>
      <w:sz w:val="2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9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1929"/>
    <w:rPr>
      <w:b/>
      <w:bCs/>
    </w:rPr>
  </w:style>
  <w:style w:type="paragraph" w:styleId="a4">
    <w:name w:val="Normal (Web)"/>
    <w:basedOn w:val="a"/>
    <w:uiPriority w:val="99"/>
    <w:semiHidden/>
    <w:unhideWhenUsed/>
    <w:rsid w:val="0029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91929"/>
    <w:rPr>
      <w:rFonts w:ascii="Times New Roman" w:eastAsia="Times New Roman" w:hAnsi="Times New Roman" w:cs="Times New Roman"/>
      <w:b/>
      <w:bCs/>
      <w:iCs/>
      <w:cap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19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91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2024-02-01T08:10:00Z</dcterms:created>
  <dcterms:modified xsi:type="dcterms:W3CDTF">2024-02-01T08:10:00Z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A37B78C60D744C3681313C690FEF00D7_13</vt:lpwstr>
  </property>
</Properties>
</file>